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DBBF2">
      <w:pPr>
        <w:spacing w:line="360" w:lineRule="auto"/>
        <w:rPr>
          <w:rFonts w:ascii="仿宋" w:hAnsi="仿宋" w:eastAsia="仿宋" w:cs="仿宋"/>
          <w:b/>
          <w:bCs/>
          <w:color w:val="auto"/>
          <w:kern w:val="0"/>
          <w:sz w:val="44"/>
          <w:szCs w:val="44"/>
          <w:lang w:bidi="ar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kern w:val="0"/>
          <w:sz w:val="44"/>
          <w:szCs w:val="44"/>
          <w:lang w:bidi="ar"/>
        </w:rPr>
        <w:t>附件1：</w:t>
      </w:r>
    </w:p>
    <w:p w14:paraId="4CB41B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 w:firstLine="198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  <w:t>采购需求技术方案征集回复函（署名文本）</w:t>
      </w:r>
    </w:p>
    <w:p w14:paraId="3A50FD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项目名称：×××</w:t>
      </w:r>
    </w:p>
    <w:p w14:paraId="2B1AD0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公司名称：（盖章）</w:t>
      </w:r>
    </w:p>
    <w:p w14:paraId="46317D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联系人：</w:t>
      </w:r>
    </w:p>
    <w:p w14:paraId="1A0F40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联系电话：</w:t>
      </w:r>
    </w:p>
    <w:p w14:paraId="25AC76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电子邮箱：</w:t>
      </w:r>
    </w:p>
    <w:p w14:paraId="175BF3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一、采购设备清单</w:t>
      </w:r>
    </w:p>
    <w:tbl>
      <w:tblPr>
        <w:tblStyle w:val="2"/>
        <w:tblW w:w="794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3178"/>
        <w:gridCol w:w="2129"/>
        <w:gridCol w:w="1706"/>
      </w:tblGrid>
      <w:tr w14:paraId="147280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B218A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33C7A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1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391863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数量（台）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B36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30F3A0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7A385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3C9FF7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电子送布直驱自动切线平缝机（厚料）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9C9ED9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E39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CF6D0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F28715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57A2EA3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中型全自动模板机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414DEE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0452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80B2FE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F4B48A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D71FF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电脑激光开袋机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77F09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E9F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6A92D9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033EE0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0648B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带输入功能的电子花样循环缝缝纫机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28FA8B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A25B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03EFD924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技术参数和性能指标</w:t>
      </w:r>
    </w:p>
    <w:p w14:paraId="0B2E891D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三、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商务条款</w:t>
      </w:r>
    </w:p>
    <w:p w14:paraId="6043DF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四、评分细则（重点是优势技术加分条款，应当量化细化指标）</w:t>
      </w:r>
    </w:p>
    <w:p w14:paraId="5403742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 w:firstLine="198"/>
        <w:jc w:val="center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  <w:shd w:val="clear" w:color="auto" w:fill="FFFFFF"/>
        </w:rPr>
        <w:br w:type="page"/>
      </w:r>
      <w:r>
        <w:rPr>
          <w:rFonts w:hint="eastAsia" w:ascii="仿宋" w:hAnsi="仿宋" w:eastAsia="仿宋" w:cs="仿宋"/>
          <w:b/>
          <w:bCs/>
          <w:color w:val="auto"/>
          <w:kern w:val="0"/>
          <w:sz w:val="36"/>
          <w:szCs w:val="36"/>
          <w:shd w:val="clear" w:color="auto" w:fill="FFFFFF"/>
          <w:lang w:val="en-US" w:eastAsia="zh-CN" w:bidi="ar"/>
        </w:rPr>
        <w:t>技术方案征集回复函（不署名文本）</w:t>
      </w:r>
    </w:p>
    <w:p w14:paraId="56A9FF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项目名称：×××</w:t>
      </w:r>
    </w:p>
    <w:p w14:paraId="2C5157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一、采购设备清单</w:t>
      </w:r>
    </w:p>
    <w:tbl>
      <w:tblPr>
        <w:tblStyle w:val="2"/>
        <w:tblW w:w="794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3178"/>
        <w:gridCol w:w="2129"/>
        <w:gridCol w:w="1706"/>
      </w:tblGrid>
      <w:tr w14:paraId="36FA8F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086298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31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F338D1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1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E7BF85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数量（台）</w:t>
            </w:r>
          </w:p>
        </w:tc>
        <w:tc>
          <w:tcPr>
            <w:tcW w:w="17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E963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6AD174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42B6157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1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2B753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电子送布直驱自动切线平缝机（厚料）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03C79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41A2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89073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9742BA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20ED7F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中型全自动模板机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665956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827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DF9D9E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314CB2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61972E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电脑激光开袋机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BF966C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7C5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482AA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80DB5A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3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7CB7DF4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带输入功能的电子花样循环缝缝纫机</w:t>
            </w:r>
          </w:p>
        </w:tc>
        <w:tc>
          <w:tcPr>
            <w:tcW w:w="2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84" w:type="dxa"/>
              <w:right w:w="84" w:type="dxa"/>
            </w:tcMar>
            <w:vAlign w:val="center"/>
          </w:tcPr>
          <w:p w14:paraId="1712514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DF88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1" w:after="100" w:afterAutospacing="1" w:line="360" w:lineRule="auto"/>
              <w:ind w:left="0" w:right="0" w:firstLine="20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23C4C92E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二、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技术参数和性能指标</w:t>
      </w:r>
    </w:p>
    <w:p w14:paraId="2DFBDF3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leftChars="0" w:right="0" w:rightChars="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fill="FFFFFF"/>
          <w:lang w:val="en-US" w:eastAsia="zh-CN" w:bidi="ar"/>
        </w:rPr>
        <w:t>三、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商务条款</w:t>
      </w:r>
    </w:p>
    <w:p w14:paraId="483EDB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uto"/>
        <w:ind w:left="0" w:right="0"/>
        <w:jc w:val="left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  <w:shd w:val="clear" w:color="auto" w:fill="FFFFFF"/>
          <w:lang w:val="en-US" w:eastAsia="zh-CN" w:bidi="ar"/>
        </w:rPr>
        <w:t>四、评分细则（重点是优势技术加分条款，应当量化细化指标）</w:t>
      </w:r>
    </w:p>
    <w:p w14:paraId="33E3080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56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</w:p>
    <w:p w14:paraId="3D8E094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56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</w:p>
    <w:p w14:paraId="0D92EB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560"/>
        <w:jc w:val="left"/>
        <w:rPr>
          <w:rFonts w:hint="eastAsia" w:ascii="仿宋" w:hAnsi="仿宋" w:eastAsia="仿宋"/>
          <w:sz w:val="28"/>
          <w:szCs w:val="28"/>
          <w:lang w:val="en-US" w:eastAsia="zh-CN"/>
        </w:rPr>
      </w:pPr>
    </w:p>
    <w:p w14:paraId="34E59F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560"/>
        <w:jc w:val="left"/>
        <w:rPr>
          <w:rFonts w:hint="default" w:ascii="仿宋" w:hAnsi="仿宋" w:eastAsia="仿宋"/>
          <w:sz w:val="28"/>
          <w:szCs w:val="28"/>
          <w:lang w:val="en-US" w:eastAsia="zh-CN"/>
        </w:rPr>
      </w:pPr>
    </w:p>
    <w:p w14:paraId="61976564"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A05249"/>
    <w:rsid w:val="0F9C684D"/>
    <w:rsid w:val="206D6B3A"/>
    <w:rsid w:val="334B3B58"/>
    <w:rsid w:val="4BB91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1228</Words>
  <Characters>1310</Characters>
  <Lines>0</Lines>
  <Paragraphs>0</Paragraphs>
  <TotalTime>0</TotalTime>
  <ScaleCrop>false</ScaleCrop>
  <LinksUpToDate>false</LinksUpToDate>
  <CharactersWithSpaces>1318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2025-07-04T07:01:00Z</dcterms:created>
  <dc:creator>Administrator</dc:creator>
  <cp:lastModifiedBy>Administrator</cp:lastModifiedBy>
  <dcterms:modified xsi:type="dcterms:W3CDTF">2025-07-21T05:45:17Z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eyJoZGlkIjoiM2E1NWYzMzk1MDUxYjFiYjFiMTkxNDMxYzgyOWM1N2UiLCJ1c2VySWQiOiIzMjI1NTY3NTAifQ==</vt:lpwstr>
  </property>
  <property fmtid="{D5CDD505-2E9C-101B-9397-08002B2CF9AE}" pid="4" name="ICV">
    <vt:lpwstr>C33C8E8865084CFF96AA227C50B5E644_12</vt:lpwstr>
  </property>
</Properties>
</file>